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b/>
          <w:bCs/>
          <w:color w:val="1F4E79"/>
          <w:sz w:val="28"/>
          <w:szCs w:val="28"/>
        </w:rPr>
        <w:t xml:space="preserve">СЦЕНАРИЙ ИТОГОВОГО ПЕДАГОГИЧЕСКОГО СОВЕТА</w:t>
      </w:r>
    </w:p>
    <w:p>
      <w:pPr>
        <w:spacing w:after="80"/>
        <w:jc w:val="center"/>
      </w:pPr>
      <w:r>
        <w:rPr>
          <w:b/>
          <w:bCs/>
          <w:sz w:val="30"/>
          <w:szCs w:val="30"/>
        </w:rPr>
        <w:t xml:space="preserve">«Время»</w:t>
      </w:r>
    </w:p>
    <w:p>
      <w:pPr>
        <w:spacing w:after="240"/>
        <w:jc w:val="center"/>
      </w:pPr>
      <w:r>
        <w:rPr>
          <w:i/>
          <w:iCs/>
          <w:sz w:val="24"/>
          <w:szCs w:val="24"/>
        </w:rPr>
        <w:t xml:space="preserve">Сценарий итогового педсовета — круглого стола по мотивам информационной программы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700"/>
        <w:gridCol w:w="6426"/>
      </w:tblGrid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Участники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Ведущий-«главный редактор» — старший воспитатель О.С. Дёмина; «председатель редакции» — заведующий А.В. Корнилова; «корреспонденты» — воспитатели и специалисты; педагогический коллектив МАДОУ «Радуга» № 12.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Цель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Подвести итоги учебного года в формате информационной программы; сделать обсуждение ёмким, динамичным и атмосферным; согласовать план летней оздоровительной кампании и приоритеты на 2026/27 учебный год.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Задачи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40"/>
            </w:pPr>
            <w:r>
              <w:rPr>
                <w:sz w:val="22"/>
                <w:szCs w:val="22"/>
              </w:rPr>
              <w:t xml:space="preserve">• системно представить итоги работы ДОО через метафору тематических рубрик новостной программы;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обеспечить выступление каждого специалиста в формате «короткого репортажа» (1–2 мин);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обсудить точки роста и сформировать проект задач на следующий учебный год;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собрать обратную связь и поощрить педагогов.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Материалы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Микрофоны (один для ведущего, один — переходящий для «репортёров»); «студийные таблички» с названиями рубрик; раздаточные памятки; бланки для голосования и рефлексии «Гороскоп наоборот»; благодарственные письма.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Оборудование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Ноутбук, проектор, презентация с заставкой «Время», видеовставки (по желанию — короткие ролики из жизни групп), фрагмент музыки «Время, вперёд!» Г. Свиридова, флипчарт.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Примерное время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90 минут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Предварительная работа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40"/>
            </w:pPr>
            <w:r>
              <w:rPr>
                <w:sz w:val="22"/>
                <w:szCs w:val="22"/>
              </w:rPr>
              <w:t xml:space="preserve">• распределить рубрики между специалистами и согласовать тексты за 5–7 дней;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оформить «студию»: ведущий — за столом «диктора», участники — полукругом; на стене — заставка «Время»;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подготовить короткие видеоролики из жизни групп (по 30–60 секунд) — необязательно;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обработать данные анкетирования семей и педагогов.</w:t>
            </w:r>
          </w:p>
        </w:tc>
      </w:tr>
    </w:tbl>
    <w:p>
      <w:pPr>
        <w:spacing w:after="100"/>
      </w:pPr>
      <w:r>
        <w:t xml:space="preserve"/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1. Заставка. Вступление «в эфир»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Звучит фрагмент музыки «Время, вперёд!» Г. Свиридова. На экране — заставка «Время. МАДОУ „Радуга“ № 12». Ведущий — за столом «диктора», участники — полукругом, как в студии.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Ведущий-«главный редактор» О.С. Дёмина</w:t>
      </w:r>
    </w:p>
    <w:p>
      <w:pPr>
        <w:spacing w:after="100" w:line="300"/>
        <w:ind w:firstLine="567"/>
      </w:pPr>
      <w:r>
        <w:t xml:space="preserve">Уважаемые коллеги! Сегодня — последний выпуск нашей программы «Время» в этом учебном году. В эфире — МАДОУ «Радуга» № 12, город Заречный, 28 мая 2026 года.</w:t>
      </w:r>
    </w:p>
    <w:p>
      <w:pPr>
        <w:spacing w:after="100" w:line="300"/>
        <w:ind w:firstLine="567"/>
      </w:pPr>
      <w:r>
        <w:t xml:space="preserve">Я рада приветствовать наших постоянных экспертов и корреспондентов. Сегодня нас ждёт насыщенный выпуск: годовые вести страны, итоги работы ДОО, репортажи из групп, новости спорта, культурный обзор, заглянем в будущее и завершим программу «Гороскопом наоборот».</w:t>
      </w:r>
    </w:p>
    <w:p>
      <w:pPr>
        <w:spacing w:after="100" w:line="300"/>
        <w:ind w:firstLine="567"/>
      </w:pPr>
      <w:r>
        <w:t xml:space="preserve">А открывает выпуск — слово председателю редакции, заведующему А.В. Корниловой.</w:t>
      </w:r>
    </w:p>
    <w:p>
      <w:pPr>
        <w:spacing w:after="60" w:before="120"/>
      </w:pPr>
      <w:r>
        <w:rPr>
          <w:b/>
          <w:bCs/>
          <w:color w:val="1F4E79"/>
        </w:rPr>
        <w:t xml:space="preserve">«Председатель редакции» А.В. Корнилова</w:t>
      </w:r>
    </w:p>
    <w:p>
      <w:pPr>
        <w:spacing w:after="100" w:line="300"/>
        <w:ind w:firstLine="567"/>
      </w:pPr>
      <w:r>
        <w:t xml:space="preserve">Здравствуйте, уважаемые коллеги! За учебный год мы прошли путь от первого «здравствуй» в сентябре до последнего «до свидания» в мае. Сегодня — день, когда мы делимся итогами этого пути и говорим о том, куда идти дальше.</w:t>
      </w:r>
    </w:p>
    <w:p>
      <w:pPr>
        <w:spacing w:after="100" w:line="300"/>
        <w:ind w:firstLine="567"/>
      </w:pPr>
      <w:r>
        <w:t xml:space="preserve">Прежде всего — спасибо всему коллективу. У нас сегодня будут награды, будут аналитические данные, будут обсуждения. Желаю всем интересного и продуктивного эфира.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2. Рубрика «Годовые вести страны»</w:t>
      </w:r>
      <w:r>
        <w:rPr>
          <w:i/>
          <w:iCs/>
          <w:color w:val="595959"/>
          <w:sz w:val="24"/>
          <w:szCs w:val="24"/>
        </w:rPr>
        <w:t xml:space="preserve">  •  7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Начнём, как и положено, с главного. Что в этом учебном году изменилось в сфере дошкольного образования и что нас ждёт впереди?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реализована федеральная образовательная программа дошкольного образования (ФОП ДО) — приказ Минпросвещения России от 25.11.2022 № 1028;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реализована федеральная адаптированная образовательная программа дошкольного образования (ФАОП ДО) — приказ Минпросвещения России от 24.11.2022 № 1022;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Минпросвещения России обновило примерный перечень оборудования и средств обучения (приказ от 25.12.2024 № 1057);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к Году единства народов России и Году дошкольного образования утверждён единый план мероприятий;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 1 сентября 2026 года запускаются проекты «Добрые игры» и «Орлята-дошколята»;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реализуется план повышения эффективности воспитательной работы до 2030 года.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Что это значит для нашей ДОО? Мы держим курс на интеграцию обновлённых программ, повышение качества воспитательной работы и системное взаимодействие с семьёй.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3. Рубрика «Здоровые дети». Репортаж медицинской службы</w:t>
      </w:r>
      <w:r>
        <w:rPr>
          <w:i/>
          <w:iCs/>
          <w:color w:val="595959"/>
          <w:sz w:val="24"/>
          <w:szCs w:val="24"/>
        </w:rPr>
        <w:t xml:space="preserve">  •  8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«Корреспондент медицинской службы» — старшая медсестра Н.П. Тимофеева</w:t>
      </w:r>
    </w:p>
    <w:p>
      <w:pPr>
        <w:spacing w:after="100" w:line="300"/>
        <w:ind w:firstLine="567"/>
      </w:pPr>
      <w:r>
        <w:t xml:space="preserve">Здравствуйте! По данным медицинского кабинета — за учебный год индекс здоровья воспитанников вырос на 5 %. Средняя посещаемость — 85 %. Случаев массовых вспышек ОРВИ не зафиксировано. План профилактических прививок выполнен на 93 %.</w:t>
      </w:r>
    </w:p>
    <w:p>
      <w:pPr>
        <w:spacing w:after="100" w:line="300"/>
        <w:ind w:firstLine="567"/>
      </w:pPr>
      <w:r>
        <w:t xml:space="preserve">Особое внимание уделили часто болеющим детям — с ними индивидуально проводилась оздоровительная работа: щадящий режим адаптации, питьевой режим, кварцевание помещений.</w:t>
      </w:r>
    </w:p>
    <w:p>
      <w:pPr>
        <w:spacing w:after="60" w:before="120"/>
      </w:pPr>
      <w:r>
        <w:rPr>
          <w:b/>
          <w:bCs/>
          <w:color w:val="1F4E79"/>
        </w:rPr>
        <w:t xml:space="preserve">«Корреспондент физкультуры» — инструктор по ФИЗО Д.О. Романовский</w:t>
      </w:r>
    </w:p>
    <w:p>
      <w:pPr>
        <w:spacing w:after="100" w:line="300"/>
        <w:ind w:firstLine="567"/>
      </w:pPr>
      <w:r>
        <w:t xml:space="preserve">А наши спортивные новости такие: реализован проект «Маленький футболист», в подготовительной группе мальчики и девочки познакомились с азами игры. Совместное мероприятие «Папа, мама, я — спортивная семья» собрало 87 % семей. На лето — спортивные эстафеты, «дорожки здоровья», бассейн.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4. Репортажи из «городов» (групп)</w:t>
      </w:r>
      <w:r>
        <w:rPr>
          <w:i/>
          <w:iCs/>
          <w:color w:val="595959"/>
          <w:sz w:val="24"/>
          <w:szCs w:val="24"/>
        </w:rPr>
        <w:t xml:space="preserve">  •  15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А теперь — прямые включения из наших возрастных групп. У каждого корреспондента — 90 секунд эфирного времени.</w:t>
      </w:r>
    </w:p>
    <w:p>
      <w:pPr>
        <w:spacing w:after="60" w:before="120"/>
      </w:pPr>
      <w:r>
        <w:rPr>
          <w:b/>
          <w:bCs/>
          <w:color w:val="1F4E79"/>
        </w:rPr>
        <w:t xml:space="preserve">«Корреспондент группы раннего возраста» — воспитатель О.Р. Цветкова</w:t>
      </w:r>
    </w:p>
    <w:p>
      <w:pPr>
        <w:spacing w:after="100" w:line="300"/>
        <w:ind w:firstLine="567"/>
      </w:pPr>
      <w:r>
        <w:t xml:space="preserve">Здравствуйте! У нас в группе раннего возраста главное событие — успешная адаптация всех 22 новых воспитанников. К концу года 18 детей перешли в спокойную фазу, 4 — в умеренную. С родителями работали индивидуально, особенно благодарю педагога-психолога Веру Андреевну.</w:t>
      </w:r>
    </w:p>
    <w:p>
      <w:pPr>
        <w:spacing w:after="60" w:before="120"/>
      </w:pPr>
      <w:r>
        <w:rPr>
          <w:b/>
          <w:bCs/>
          <w:color w:val="1F4E79"/>
        </w:rPr>
        <w:t xml:space="preserve">«Корреспондент младшей группы» — воспитатель Т.Ю. Подгорнова</w:t>
      </w:r>
    </w:p>
    <w:p>
      <w:pPr>
        <w:spacing w:after="100" w:line="300"/>
        <w:ind w:firstLine="567"/>
      </w:pPr>
      <w:r>
        <w:t xml:space="preserve">У нас в младшей группе в этом году получилось реализовать проект «Капельки» по экспериментированию с водой. Дети с интересом наблюдали, замораживали, окрашивали. Родители подключились — собрали мини-лабораторию.</w:t>
      </w:r>
    </w:p>
    <w:p>
      <w:pPr>
        <w:spacing w:after="60" w:before="120"/>
      </w:pPr>
      <w:r>
        <w:rPr>
          <w:b/>
          <w:bCs/>
          <w:color w:val="1F4E79"/>
        </w:rPr>
        <w:t xml:space="preserve">«Корреспондент 1-й средней группы» — воспитатель Е.И. Боровикова</w:t>
      </w:r>
    </w:p>
    <w:p>
      <w:pPr>
        <w:spacing w:after="100" w:line="300"/>
        <w:ind w:firstLine="567"/>
      </w:pPr>
      <w:r>
        <w:t xml:space="preserve">Я в этом году впервые в коллективе. Главное событие — открытое занятие по сенсорному развитию. Спасибо моей наставнице Алине Тимуровне и старшему воспитателю Ольге Сергеевне — без вас я бы не справилась.</w:t>
      </w:r>
    </w:p>
    <w:p>
      <w:pPr>
        <w:spacing w:after="60" w:before="120"/>
      </w:pPr>
      <w:r>
        <w:rPr>
          <w:b/>
          <w:bCs/>
          <w:color w:val="1F4E79"/>
        </w:rPr>
        <w:t xml:space="preserve">«Корреспондент старшей группы» — воспитатель М.А. Жигалова</w:t>
      </w:r>
    </w:p>
    <w:p>
      <w:pPr>
        <w:spacing w:after="100" w:line="300"/>
        <w:ind w:firstLine="567"/>
      </w:pPr>
      <w:r>
        <w:t xml:space="preserve">У нас в старшей группе главное достижение — проект «Семья — главная ценность». 92 % семей участвовали в проектной работе, было снято 12 семейных фильмов. Удивительно, какие истории открылись.</w:t>
      </w:r>
    </w:p>
    <w:p>
      <w:pPr>
        <w:spacing w:after="60" w:before="120"/>
      </w:pPr>
      <w:r>
        <w:rPr>
          <w:b/>
          <w:bCs/>
          <w:color w:val="1F4E79"/>
        </w:rPr>
        <w:t xml:space="preserve">«Корреспондент 2-й старшей группы» — воспитатель А.Т. Селезнёва</w:t>
      </w:r>
    </w:p>
    <w:p>
      <w:pPr>
        <w:spacing w:after="100" w:line="300"/>
        <w:ind w:firstLine="567"/>
      </w:pPr>
      <w:r>
        <w:t xml:space="preserve">У нас в этом году акцент на наставничество. В моей группе побывали трое молодых педагогов на «днях открытых дверей». Удалось обобщить методические находки в банке — десять конспектов уже доступны коллегам.</w:t>
      </w:r>
    </w:p>
    <w:p>
      <w:pPr>
        <w:spacing w:after="60" w:before="120"/>
      </w:pPr>
      <w:r>
        <w:rPr>
          <w:b/>
          <w:bCs/>
          <w:color w:val="1F4E79"/>
        </w:rPr>
        <w:t xml:space="preserve">«Корреспондент подготовительной группы» — воспитатель С.В. Капралова</w:t>
      </w:r>
    </w:p>
    <w:p>
      <w:pPr>
        <w:spacing w:after="100" w:line="300"/>
        <w:ind w:firstLine="567"/>
      </w:pPr>
      <w:r>
        <w:t xml:space="preserve">У нас в подготовительной группе главное событие — открытое мероприятие «Мой родной Заречный край». Мы ходили в Заречный историко-краеведческий музей, в Центральную городскую детскую библиотеку им. К.Г. Паустовского, в Пожарную часть № 9. Готовы к школе на 96 % (средний и высокий уровни).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5. Рубрика «А как речь-то говорит!» Логопедическая служба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«Корреспондент логопедической службы» — учитель-логопед Ю.М. Бережная</w:t>
      </w:r>
    </w:p>
    <w:p>
      <w:pPr>
        <w:spacing w:after="100" w:line="300"/>
        <w:ind w:firstLine="567"/>
      </w:pPr>
      <w:r>
        <w:t xml:space="preserve">Здравствуйте! Из 26 воспитанников логопункта 14 выпускаются с чистой речью, 8 — со значительным улучшением, 4 — продолжат коррекцию в школе. В этом году провели мастер-класс для родителей «Нетрадиционные приёмы развития речи дома» — пришли 32 родителя.</w:t>
      </w:r>
    </w:p>
    <w:p>
      <w:pPr>
        <w:spacing w:after="100" w:line="300"/>
        <w:ind w:firstLine="567"/>
      </w:pPr>
      <w:r>
        <w:t xml:space="preserve">А ещё в этом году — наш мастер-класс «Реализация ФОП ДО в работе с детьми с ОВЗ» был отмечен коллегами как лучшее методическое мероприятие года.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6. Рубрика «Путешествие в Англию». Дополнительное образование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«Корреспондент дополнительного образования» — педагог И.Э. Качанова</w:t>
      </w:r>
    </w:p>
    <w:p>
      <w:pPr>
        <w:spacing w:after="100" w:line="300"/>
        <w:ind w:firstLine="567"/>
      </w:pPr>
      <w:r>
        <w:t xml:space="preserve">Здравствуйте! Я работаю с детьми старшего дошкольного возраста по программе «Игровой английский». В этом году главное событие — проект «Путешествие вокруг света»: мы каждый месяц «отправлялись» в новую страну — Англию, Францию, Японию, Италию, Бразилию.</w:t>
      </w:r>
    </w:p>
    <w:p>
      <w:pPr>
        <w:spacing w:after="100" w:line="300"/>
        <w:ind w:firstLine="567"/>
      </w:pPr>
      <w:r>
        <w:t xml:space="preserve">Дети не только освоили базовую лексику, но и узнали традиции, попробовали национальные блюда (с родителями), сделали поделки. По итогам года 28 воспитанников освоили программу на высоком уровне, 18 — на среднем.</w:t>
      </w:r>
    </w:p>
    <w:p>
      <w:pPr>
        <w:spacing w:after="100" w:line="300"/>
        <w:ind w:firstLine="567"/>
      </w:pPr>
      <w:r>
        <w:t xml:space="preserve">На следующий год — открытие второго подкурса для младших дошкольников «Английский с песенками».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7. Рубрика «Музыкальное облако»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«Корреспондент культуры» — музыкальный руководитель Е.В. Левчук</w:t>
      </w:r>
    </w:p>
    <w:p>
      <w:pPr>
        <w:spacing w:after="100" w:line="300"/>
        <w:ind w:firstLine="567"/>
      </w:pPr>
      <w:r>
        <w:t xml:space="preserve">А в нашей музыкальной студии за год прошло 4 крупных праздника, 6 тематических развлечений, проект «Музыкальная гостиная». Наш ансамбль занял 2 место в городском конкурсе «Заречная звёздочка». В Детской школе искусств № 3 четверо наших выпускников уже зачислены на отделение хора.</w:t>
      </w:r>
    </w:p>
    <w:p>
      <w:pPr>
        <w:spacing w:after="100" w:line="300"/>
        <w:ind w:firstLine="567"/>
      </w:pPr>
      <w:r>
        <w:t xml:space="preserve">На следующий год — открытие театральной студии для старших дошкольников совместно с родителями. Заинтересованных просим записаться у меня.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8. Рубрика «Новости спорта»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«Корреспондент спорта» — инструктор по ФИЗО Д.О. Романовский</w:t>
      </w:r>
    </w:p>
    <w:p>
      <w:pPr>
        <w:spacing w:after="100" w:line="300"/>
        <w:ind w:firstLine="567"/>
      </w:pPr>
      <w:r>
        <w:t xml:space="preserve">Уважаемые телезрители! В этом учебном году наши воспитанники участвовали в трёх городских мероприятиях со Спортивной школой «Олимп»: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«Малые олимпийские игры» (3 место в общекомандном зачёте);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«Лыжня России. Малыши» (массовое участие в феврале);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«Весёлые старты на Кубок мэра» (2 место среди подготовительных групп).</w:t>
      </w:r>
    </w:p>
    <w:p>
      <w:pPr>
        <w:spacing w:after="60" w:before="120"/>
      </w:pPr>
      <w:r>
        <w:rPr>
          <w:b/>
          <w:bCs/>
          <w:color w:val="1F4E79"/>
        </w:rPr>
        <w:t xml:space="preserve">«Корреспондент спорта»</w:t>
      </w:r>
    </w:p>
    <w:p>
      <w:pPr>
        <w:spacing w:after="100" w:line="300"/>
        <w:ind w:firstLine="567"/>
      </w:pPr>
      <w:r>
        <w:t xml:space="preserve">На следующий год — продолжаем партнёрство, расширяем участие до 4 мероприятий в год. И отдельно — запускаем «Шахматы для дошколят» с октября 2026 года.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9. Рубрика «Воспитываем будущее поколение»</w:t>
      </w:r>
      <w:r>
        <w:rPr>
          <w:i/>
          <w:iCs/>
          <w:color w:val="595959"/>
          <w:sz w:val="24"/>
          <w:szCs w:val="24"/>
        </w:rPr>
        <w:t xml:space="preserve">  •  7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Эта рубрика — про нашу Рабочую программу воспитания. За учебный год мы реализовали 100 % календарного плана.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направления: гражданско-патриотическое, духовно-нравственное, социальное, познавательное, физическое и оздоровительное, трудовое, эстетическое;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ключевые проекты: «Семья — главная ценность», «Мой родной Заречный край», «Зелёный двор», «Открываем мир»;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акции к памятным датам: Дню народного единства, Дню защитника Отечества, Дню Победы (внесли венок к памятнику Героям Заречного), Дню России;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на 1 сентября 2026 года запланирован запуск проектов «Добрые игры» и «Орлята-дошколята».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10. Рубрика «За смелость и стремление к новому». Поощрение педагогов</w:t>
      </w:r>
      <w:r>
        <w:rPr>
          <w:i/>
          <w:iCs/>
          <w:color w:val="595959"/>
          <w:sz w:val="24"/>
          <w:szCs w:val="24"/>
        </w:rPr>
        <w:t xml:space="preserve">  •  10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«Председатель редакции» А.В. Корнилова</w:t>
      </w:r>
    </w:p>
    <w:p>
      <w:pPr>
        <w:spacing w:after="100" w:line="300"/>
        <w:ind w:firstLine="567"/>
      </w:pPr>
      <w:r>
        <w:t xml:space="preserve">А теперь — самая тёплая часть нашего эфира. Награждение педагогов по итогам года.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Звучит торжественная мелодия. Заведующий по очереди называет фамилии и достижения, вручает благодарственные письма.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Дёмина О.С. — за методическое мастерство и руководство рабочей группой педсовета.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Соломатина В.А. — за психологическое сопровождение детей группы риска и эффективную работу с семьями.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Бережная Ю.М. — за лучшее методическое мероприятие года и результаты логопедической работы.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Левчук Е.В. — за высокий результат на городском конкурсе «Заречная звёздочка».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Романовский Д.О. — за проект «Маленький футболист» и сотрудничество со Спортивной школой «Олимп».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Качанова И.Э. — за проект «Путешествие вокруг света» и развитие дополнительного образования.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Капралова С.В. — за лучшее открытое занятие «Мой родной Заречный край».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Селезнёва А.Т. — за наставничество молодых педагогов.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Жигалова М.А. — за проект «Семья — главная ценность» и работу с родителями.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Боровикова Е.И. — за уверенный старт молодого педагога.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Цветкова О.Р. и Подгорнова Т.Ю. — за успешную адаптацию воспитанников и проект «Капельки».</w:t>
      </w:r>
    </w:p>
    <w:p>
      <w:pPr>
        <w:spacing w:after="60" w:before="120"/>
      </w:pPr>
      <w:r>
        <w:rPr>
          <w:b/>
          <w:bCs/>
          <w:color w:val="1F4E79"/>
        </w:rPr>
        <w:t xml:space="preserve">«Председатель редакции» А.В. Корнилова</w:t>
      </w:r>
    </w:p>
    <w:p>
      <w:pPr>
        <w:spacing w:after="100" w:line="300"/>
        <w:ind w:firstLine="567"/>
      </w:pPr>
      <w:r>
        <w:t xml:space="preserve">И отдельно — благодарность административной службе: зам. зав. по АХЧ И.П. Терентьеву, контрактному управляющему М.Д. Власовой, делопроизводителю Л.Н. Хабаровой. Без вашей работы наши проекты остались бы только на бумаге.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Все награждённые выходят для общего фото. Аплодисменты.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11. Рубрика «Заглянем в будущее». Задачи на 2026/27 уч. год</w:t>
      </w:r>
      <w:r>
        <w:rPr>
          <w:i/>
          <w:iCs/>
          <w:color w:val="595959"/>
          <w:sz w:val="24"/>
          <w:szCs w:val="24"/>
        </w:rPr>
        <w:t xml:space="preserve">  •  8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Наш эфир приближается к завершению, но самое главное ещё впереди. Куда мы идём в новом учебном году?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Обновить рабочие программы с учётом изменений ФОП ДО и ФАОП ДО.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Развивать индивидуальное сопровождение часто болеющих воспитанников и детей с ОВЗ.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Внедрить элементы STEM-образования и шахматы в работу подготовительных групп.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Запустить родительский клуб «Семейная азбука» и цифровой канал консультирования специалистов.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Развивать наставничество молодых педагогов; обеспечить системное повышение квалификации.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Реализовать мероприятия к Году единства народов России и Году дошкольного образования.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Запустить с 1 сентября 2026 года проекты «Добрые игры» и «Орлята-дошколята».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Утвердить и реализовать план летней оздоровительной кампании 2026 года.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Проект задач — на экране. Кто «за»? Кто «против»? Воздержались?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Педагоги голосуют. Проект принимается единогласно.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12. План летней оздоровительной кампании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И самый «лёгкий» вопрос — план лета. Главные акценты: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пять тематических проектов: «Капельки», «Удивительный мир насекомых», «Радуга красок», «Огород на окне», «Мой Заречный край»;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повышенный двигательный режим, бассейн в жаркие дни, «дорожки здоровья»;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тематические дни: День защиты детей, День России, День любви, семьи и верности, День Российского флага;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взаимодействие с родителями: «Семейные субботы», конкурс «Огород на окне», фотовыставка «Лето с радугой».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Дополнений нет? Выношу на голосование.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Педагоги голосуют. План летней оздоровительной кампании 2026 года принимается единогласно.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13. Принятие решения. Рефлексия «Гороскоп наоборот»</w:t>
      </w:r>
      <w:r>
        <w:rPr>
          <w:i/>
          <w:iCs/>
          <w:color w:val="595959"/>
          <w:sz w:val="24"/>
          <w:szCs w:val="24"/>
        </w:rPr>
        <w:t xml:space="preserve">  •  8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Проект решения педсовета — на экране. Текст содержит все согласованные сегодня пункты. Кто «за»?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Педагоги голосуют. Решение принимается единогласно.</w:t>
      </w:r>
    </w:p>
    <w:p>
      <w:pPr>
        <w:spacing w:after="60" w:before="120"/>
      </w:pPr>
      <w:r>
        <w:rPr>
          <w:b/>
          <w:bCs/>
          <w:color w:val="1F4E79"/>
        </w:rPr>
        <w:t xml:space="preserve">«Корреспондент рубрики „Гороскоп наоборот“» — педагог-психолог В.А. Соломатина</w:t>
      </w:r>
    </w:p>
    <w:p>
      <w:pPr>
        <w:spacing w:after="100" w:line="300"/>
        <w:ind w:firstLine="567"/>
      </w:pPr>
      <w:r>
        <w:t xml:space="preserve">А теперь — самая необычная рубрика нашего эфира. «Гороскоп наоборот». В обычном гороскопе пишут, что вас ждёт. А мы — наоборот — каждый сам прогнозирует себе своё ближайшее будущее.</w:t>
      </w:r>
    </w:p>
    <w:p>
      <w:pPr>
        <w:spacing w:after="100" w:line="300"/>
        <w:ind w:firstLine="567"/>
      </w:pPr>
      <w:r>
        <w:t xml:space="preserve">У вас на столах — карточки знаков зодиака. Возьмите любую. И напишите на ней одну фразу: «В следующем учебном году я обязательно…». Можно с юмором.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Педагоги пишут «гороскопы наоборот» и опускают карточки в общую «звёздную коробку». Старший воспитатель зачитывает 5–6 ярких пожеланий (без подписей). Зал смеётся и аплодирует.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14. Завершение. «Конец эфира»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«Председатель редакции» А.В. Корнилова</w:t>
      </w:r>
    </w:p>
    <w:p>
      <w:pPr>
        <w:spacing w:after="100" w:line="300"/>
        <w:ind w:firstLine="567"/>
      </w:pPr>
      <w:r>
        <w:t xml:space="preserve">Уважаемые коллеги! Наш итоговый эфир подходит к концу. От всей души благодарю каждого из вас за этот учебный год. Спасибо за вашу профессиональную самоотдачу, за тёплое отношение к детям и друг к другу.</w:t>
      </w:r>
    </w:p>
    <w:p>
      <w:pPr>
        <w:spacing w:after="100" w:line="300"/>
        <w:ind w:firstLine="567"/>
      </w:pPr>
      <w:r>
        <w:t xml:space="preserve">Пусть лето принесёт силы, новые впечатления и встречу с близкими. А осенью мы снова соберёмся — уже с новыми задачами и новыми проектами.</w:t>
      </w:r>
    </w:p>
    <w:p>
      <w:pPr>
        <w:spacing w:after="100" w:line="300"/>
        <w:ind w:firstLine="567"/>
      </w:pPr>
      <w:r>
        <w:t xml:space="preserve">С итоговым педагогическим советом 2025/26 учебного года! Хорошего эфира — то есть, конечно, отпуска!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Звучит финальный фрагмент мелодии «Время, вперёд!». Заставка на экране сменяется на «До новых встреч». Педагоги фотографируются у «студийного» оформления. Секретарь оформляет протокол в установленный срок.</w:t>
      </w:r>
    </w:p>
    <w:p>
      <w:pPr>
        <w:pStyle w:val="Heading2"/>
      </w:pPr>
      <w:r>
        <w:t xml:space="preserve">Приложение. Проект решения педагогического совета</w:t>
      </w:r>
    </w:p>
    <w:p>
      <w:pPr>
        <w:spacing w:after="120" w:line="300"/>
        <w:ind w:firstLine="567"/>
      </w:pPr>
      <w:r>
        <w:rPr>
          <w:b/>
          <w:bCs/>
        </w:rPr>
        <w:t xml:space="preserve">По итогам заседания в форме круглого стола по мотивам программы «Время» педагогический совет МАДОУ «Радуга» № 12 РЕШИЛ: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Признать работу педагогического коллектива в 2025/26 учебном году удовлетворительной.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Утвердить план летней оздоровительной кампании 2026 года.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Принять за основу проект задач на 2026/27 учебный год; поручить старшему воспитателю О.С. Дёминой подготовить проект годового плана в срок до 15.08.2026.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Утвердить итоги поощрения педагогов; подготовить приказ о благодарности в срок до 15.06.2026.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Внедрить с 01.10.2026 проекты «Шахматы для дошколят» и «Английский с песенками» (как направления вариативной части ОП ДО).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Запустить с 1 сентября 2026 года проекты «Добрые игры» и «Орлята-дошколята».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Информацию об итогах педсовета (без персональных данных) разместить на официальном сайте ДОО в срок до 30.05.2026.</w:t>
      </w:r>
    </w:p>
    <w:sectPr>
      <w:pgSz w:w="11906" w:h="16838" w:orient="portrait"/>
      <w:pgMar w:top="1440" w:right="1080" w:bottom="1440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  <w:lvl w:ilvl="1" w15:tentative="1">
      <w:start w:val="1"/>
      <w:numFmt w:val="decimal"/>
      <w:lvlText w:val="%1.%2."/>
      <w:lvlJc w:val="left"/>
      <w:pPr>
        <w:ind w:left="1440" w:hanging="54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 w:line="300"/>
      <w:jc w:val="center"/>
      <w:outlineLvl w:val="0"/>
    </w:pPr>
    <w:rPr>
      <w:rFonts w:ascii="Times New Roman" w:cs="Times New Roman" w:eastAsia="Times New Roman" w:hAnsi="Times New Roman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40" w:line="280"/>
      <w:outlineLvl w:val="1"/>
    </w:pPr>
    <w:rPr>
      <w:rFonts w:ascii="Times New Roman" w:cs="Times New Roman" w:eastAsia="Times New Roman" w:hAnsi="Times New Roman"/>
      <w:b/>
      <w:bCs/>
      <w:color w:val="1F4E79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 w:line="280"/>
      <w:outlineLvl w:val="2"/>
    </w:pPr>
    <w:rPr>
      <w:rFonts w:ascii="Times New Roman" w:cs="Times New Roman" w:eastAsia="Times New Roman" w:hAnsi="Times New Roman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2026-05-14T10:32:17Z</dcterms:created>
  <dcterms:modified xsi:type="dcterms:W3CDTF">2026-05-14T10:32:17Z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